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bookmarkStart w:id="0" w:name="_GoBack"/>
      <w:bookmarkEnd w:id="0"/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注意，每一个优先级内部也有顺序，按序号排序。（比如：单人间内有床和沙发，但是卧室优先级高于客厅，所以分类为卧室）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test_room（测试房间：所有南山/福永测试图片）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eastAsia="zh-CN" w:bidi="ar"/>
        </w:rPr>
        <w:t>（非常黑暗，或者曝光非常严重以至于无法分清图片，放到</w:t>
      </w:r>
      <w:r>
        <w:rPr>
          <w:rFonts w:hint="eastAsia"/>
          <w:lang w:val="en-US" w:eastAsia="zh-CN" w:bidi="ar"/>
        </w:rPr>
        <w:t>unknown中</w:t>
      </w:r>
      <w:r>
        <w:rPr>
          <w:rFonts w:hint="eastAsia"/>
          <w:lang w:eastAsia="zh-CN" w:bidi="ar"/>
        </w:rPr>
        <w:t>）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10795</wp:posOffset>
                </wp:positionV>
                <wp:extent cx="1065530" cy="1047750"/>
                <wp:effectExtent l="6350" t="6350" r="13970" b="127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047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是否为“交叉视角_门”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0.85pt;height:82.5pt;width:83.9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是否为“交叉视角_门”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138430</wp:posOffset>
                </wp:positionV>
                <wp:extent cx="617855" cy="7620"/>
                <wp:effectExtent l="0" t="48260" r="10795" b="5842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 flipV="1">
                          <a:off x="1937385" y="3022600"/>
                          <a:ext cx="617855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2.55pt;margin-top:10.9pt;height:0.6pt;width:48.65pt;z-index:251660288;mso-width-relative:page;mso-height-relative:page;" filled="f" stroked="t" coordsize="21600,21600" o:gfxdata="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JAtJlXXAAAACQEAAA8AAAAA&#10;AAAAAQAgAAAAOAAAAGRycy9kb3ducmV2LnhtbFBLAQIUABQAAAAIAIdO4kAoB49VOAIAADoEAAAO&#10;AAAAAAAAAAEAIAAAADwBAABkcnMvZTJvRG9jLnhtbFBLBQYAAAAABgAGAFkBAADm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2477770</wp:posOffset>
                </wp:positionH>
                <wp:positionV relativeFrom="paragraph">
                  <wp:posOffset>138430</wp:posOffset>
                </wp:positionV>
                <wp:extent cx="732790" cy="5715"/>
                <wp:effectExtent l="0" t="43815" r="10160" b="6477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>
                          <a:off x="0" y="0"/>
                          <a:ext cx="7327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1pt;margin-top:10.9pt;height:0.45pt;width:57.7pt;z-index:251664384;mso-width-relative:page;mso-height-relative:page;" filled="f" stroked="t" coordsize="21600,21600" o:gfxdata="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Ah/WzNgAAAAJAQAADwAAAAAAAAABACAAAAA4AAAAZHJzL2Rv&#10;d25yZXYueG1sUEsBAhQAFAAAAAgAh07iQB28REQkAgAAJA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266065</wp:posOffset>
                </wp:positionV>
                <wp:extent cx="635" cy="33083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330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20.95pt;height:26.05pt;width:0.05pt;z-index:251666432;mso-width-relative:page;mso-height-relative:page;" filled="f" stroked="t" coordsize="21600,21600" o:gfxdata="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BqPaZtgAAAAJAQAADwAAAAAAAAABACAAAAA4AAAAZHJzL2Rv&#10;d25yZXYueG1sUEsBAhQAFAAAAAgAh07iQNLJsD0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个房间望向另一个或者多个房间，扫地机视野内存在多个房间，不存在门的情况下，就应该标位该类。（注意，该类别并非门框！ 是一个区域望向另一个区域或多个区域）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Table_foot（桌椅腿）|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>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4900" cy="2033270"/>
            <wp:effectExtent l="0" t="0" r="12700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不确定是否为门或推拉门的情况下不应该分类为门。比如下图推拉门特征不明显，但是客厅特征非常明显，所以应该分类为客厅。若分不清是否为门，则继续看其他类别判断标准。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42055" cy="2113915"/>
            <wp:effectExtent l="0" t="0" r="10795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下图这种无法明显看到门，或者只能看到门缝，或者看到门的一角，很少一部分，无法有很大把握是门，就不应该分类为</w:t>
      </w:r>
      <w:r>
        <w:rPr>
          <w:rFonts w:hint="eastAsia" w:eastAsia="宋体"/>
          <w:lang w:val="en-US" w:eastAsia="zh-CN"/>
        </w:rPr>
        <w:t>door，如下图，应该分类为others，虽然蓝色框内看看到部分门特征，但是看不到大体门的轮廓，所以分类为others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041775" cy="2253615"/>
            <wp:effectExtent l="0" t="0" r="1587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protective_fences</w:t>
      </w:r>
      <w:r>
        <w:rPr>
          <w:rFonts w:hint="default"/>
          <w:lang w:val="en-US" w:eastAsia="zh-CN" w:bidi="ar"/>
        </w:rPr>
        <w:t>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下图为分类错误，应该分类为阳台，因为栅栏外面是户外，能看到天空。</w:t>
      </w:r>
    </w:p>
    <w:p>
      <w:r>
        <w:drawing>
          <wp:inline distT="0" distB="0" distL="114300" distR="114300">
            <wp:extent cx="3749675" cy="2089785"/>
            <wp:effectExtent l="0" t="0" r="3175" b="571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8895" cy="2122170"/>
            <wp:effectExtent l="0" t="0" r="8255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占图片30%-40%或以上（地板除外）并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635" cy="2300605"/>
            <wp:effectExtent l="0" t="0" r="12065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220980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1775" cy="2268220"/>
            <wp:effectExtent l="0" t="0" r="15875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06800" cy="2049145"/>
            <wp:effectExtent l="0" t="0" r="1270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76650" cy="1978660"/>
            <wp:effectExtent l="0" t="0" r="0" b="254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t>下图不符合镜头遮挡，首先图片无法判断类别，其次图中特征物品数量</w:t>
      </w:r>
      <w:r>
        <w:rPr>
          <w:rFonts w:hint="eastAsia" w:eastAsia="宋体"/>
          <w:lang w:val="en-US" w:eastAsia="zh-CN"/>
        </w:rPr>
        <w:t>&lt;=3，所以应分为wall类别。</w:t>
      </w:r>
    </w:p>
    <w:p>
      <w:r>
        <w:drawing>
          <wp:inline distT="0" distB="0" distL="114300" distR="114300">
            <wp:extent cx="3676015" cy="2063115"/>
            <wp:effectExtent l="0" t="0" r="635" b="133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eastAsia="zh-CN"/>
        </w:rPr>
        <w:t>同理下图应该分类为</w:t>
      </w:r>
      <w:r>
        <w:rPr>
          <w:rFonts w:hint="eastAsia" w:eastAsia="宋体"/>
          <w:lang w:val="en-US" w:eastAsia="zh-CN"/>
        </w:rPr>
        <w:t xml:space="preserve"> wall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743960" cy="2092960"/>
            <wp:effectExtent l="0" t="0" r="889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</w:t>
      </w:r>
      <w:r>
        <w:rPr>
          <w:rFonts w:hint="default"/>
          <w:lang w:val="en-US" w:eastAsia="zh-CN" w:bidi="ar"/>
        </w:rPr>
        <w:t xml:space="preserve">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table_foot.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</w:t>
      </w:r>
      <w:r>
        <w:rPr>
          <w:rFonts w:hint="default"/>
          <w:lang w:val="en-US" w:eastAsia="zh-CN" w:bidi="ar"/>
        </w:rPr>
        <w:t xml:space="preserve">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图片中几乎没有其他特征物品，肉眼看去特征物品数量&lt;=3（地板不算，地毯算）。</w:t>
      </w:r>
    </w:p>
    <w:p>
      <w:r>
        <w:rPr>
          <w:rFonts w:hint="eastAsia" w:eastAsia="宋体"/>
          <w:lang w:eastAsia="zh-CN"/>
        </w:rPr>
        <w:t>如下图，首先第一眼无法判断类型，途中只有墙壁，鞋子，看不到别的，</w:t>
      </w:r>
      <w:r>
        <w:rPr>
          <w:rFonts w:hint="eastAsia" w:eastAsia="宋体"/>
          <w:lang w:val="en-US" w:eastAsia="zh-CN"/>
        </w:rPr>
        <w:t>2&lt;=3，所以为wall。</w:t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  <w:r>
        <w:drawing>
          <wp:inline distT="0" distB="0" distL="114300" distR="114300">
            <wp:extent cx="3951605" cy="2204720"/>
            <wp:effectExtent l="0" t="0" r="10795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下图不应该分类为</w:t>
      </w:r>
      <w:r>
        <w:rPr>
          <w:rFonts w:hint="eastAsia" w:eastAsia="宋体"/>
          <w:lang w:val="en-US" w:eastAsia="zh-CN"/>
        </w:rPr>
        <w:t>wall，应该分类为others，首先图片无法辨别。图中有地毯，铁笼，暖气，落地叶片，被子等，大于三个特征物品了，应该分为others。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2510" cy="201866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下图也应该分类为others。有自行从，柜子，暖气，右方黑色物品，左方还有床的一角。大于了3个特征物。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24605" cy="2171700"/>
            <wp:effectExtent l="0" t="0" r="444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下图符合模糊图片类别要求，非常模糊并且分不清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851910" cy="2172335"/>
            <wp:effectExtent l="0" t="0" r="1524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1430" cy="2138045"/>
            <wp:effectExtent l="0" t="0" r="762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注意：下类图片看到清，不应该分为模糊类别：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下图能看出有床，所以应该分为卧室。</w:t>
      </w:r>
    </w:p>
    <w:p>
      <w:r>
        <w:drawing>
          <wp:inline distT="0" distB="0" distL="114300" distR="114300">
            <wp:extent cx="3926205" cy="2219325"/>
            <wp:effectExtent l="0" t="0" r="1714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能看清图片，空旷，只有&lt;=3个特征物品，所以应该为wall类别。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0630" cy="2094230"/>
            <wp:effectExtent l="0" t="0" r="127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下图应该分类为厨房，能看到冰箱，烤箱等。</w:t>
      </w:r>
    </w:p>
    <w:p>
      <w:r>
        <w:drawing>
          <wp:inline distT="0" distB="0" distL="114300" distR="114300">
            <wp:extent cx="3710305" cy="2097405"/>
            <wp:effectExtent l="0" t="0" r="4445" b="1714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下图能看到有衣袖，柜子，但是还是无法判别类型，能看清。特征物品数量小于</w:t>
      </w:r>
      <w:r>
        <w:rPr>
          <w:rFonts w:hint="eastAsia" w:eastAsia="宋体"/>
          <w:lang w:val="en-US" w:eastAsia="zh-CN"/>
        </w:rPr>
        <w:t>3，所以为wall类别。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1550" cy="2001520"/>
            <wp:effectExtent l="0" t="0" r="1270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下图能看清地毯，窗户，电视，窗帘等，但是还是无法判别，能看清。特征物品数量大于3，所以为others类别。</w:t>
      </w:r>
    </w:p>
    <w:p>
      <w:r>
        <w:drawing>
          <wp:inline distT="0" distB="0" distL="114300" distR="114300">
            <wp:extent cx="3782060" cy="2128520"/>
            <wp:effectExtent l="0" t="0" r="889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同理，能看到玻璃，柜子，包包，不同颜色物品，特征物数量大于</w:t>
      </w:r>
      <w:r>
        <w:rPr>
          <w:rFonts w:hint="eastAsia" w:eastAsia="宋体"/>
          <w:lang w:val="en-US" w:eastAsia="zh-CN"/>
        </w:rPr>
        <w:t>3且无法分辨，看的清，为others。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77920" cy="2077085"/>
            <wp:effectExtent l="0" t="0" r="17780" b="184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几乎没有其他特征物品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特征物数量大于三个</w:t>
      </w:r>
      <w:r>
        <w:rPr>
          <w:rFonts w:hint="eastAsia"/>
          <w:lang w:val="en-US" w:eastAsia="zh-CN"/>
        </w:rPr>
        <w:t>，则分为others类</w:t>
      </w:r>
      <w:r>
        <w:drawing>
          <wp:inline distT="0" distB="0" distL="114300" distR="114300">
            <wp:extent cx="3970655" cy="2326640"/>
            <wp:effectExtent l="0" t="0" r="10795" b="16510"/>
            <wp:docPr id="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F6DFEF8"/>
    <w:rsid w:val="17943FAA"/>
    <w:rsid w:val="17C682BA"/>
    <w:rsid w:val="18BA6B3D"/>
    <w:rsid w:val="1BBE02A7"/>
    <w:rsid w:val="1BF68663"/>
    <w:rsid w:val="1BFD9523"/>
    <w:rsid w:val="1DDFB942"/>
    <w:rsid w:val="1DFFCEBF"/>
    <w:rsid w:val="1EDF1258"/>
    <w:rsid w:val="1F065D6A"/>
    <w:rsid w:val="1F138139"/>
    <w:rsid w:val="1F7B5422"/>
    <w:rsid w:val="1FFF3859"/>
    <w:rsid w:val="1FFF7F1B"/>
    <w:rsid w:val="26FBB7D8"/>
    <w:rsid w:val="27BF935F"/>
    <w:rsid w:val="27F18A1D"/>
    <w:rsid w:val="28EFF973"/>
    <w:rsid w:val="2AEFD0CF"/>
    <w:rsid w:val="2B730B98"/>
    <w:rsid w:val="2C7D44E5"/>
    <w:rsid w:val="2E7E44C9"/>
    <w:rsid w:val="2EE947DE"/>
    <w:rsid w:val="2FAF628B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9DBF4C5"/>
    <w:rsid w:val="3A9E8DAC"/>
    <w:rsid w:val="3AD22D27"/>
    <w:rsid w:val="3B39C023"/>
    <w:rsid w:val="3B7F5BA9"/>
    <w:rsid w:val="3BBB1F0E"/>
    <w:rsid w:val="3BFF1508"/>
    <w:rsid w:val="3CF5B0D4"/>
    <w:rsid w:val="3D45E29E"/>
    <w:rsid w:val="3D7B94F9"/>
    <w:rsid w:val="3DD2545B"/>
    <w:rsid w:val="3DEF6E53"/>
    <w:rsid w:val="3DFFB9D8"/>
    <w:rsid w:val="3EA83AB8"/>
    <w:rsid w:val="3EBF71B2"/>
    <w:rsid w:val="3F77C814"/>
    <w:rsid w:val="3F77D2BD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C6F77DF"/>
    <w:rsid w:val="4D7F834D"/>
    <w:rsid w:val="4DCE6025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3ED6446"/>
    <w:rsid w:val="54F9BEB1"/>
    <w:rsid w:val="55D745CF"/>
    <w:rsid w:val="56ED3AAA"/>
    <w:rsid w:val="577DAD90"/>
    <w:rsid w:val="57B7DC49"/>
    <w:rsid w:val="57CFE23B"/>
    <w:rsid w:val="591F6E60"/>
    <w:rsid w:val="597E4F63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57606"/>
    <w:rsid w:val="5FF8F330"/>
    <w:rsid w:val="5FFAE26E"/>
    <w:rsid w:val="5FFB4F8D"/>
    <w:rsid w:val="5FFEAAA0"/>
    <w:rsid w:val="63FF0D6D"/>
    <w:rsid w:val="64FD0AD0"/>
    <w:rsid w:val="65517421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974C28"/>
    <w:rsid w:val="6DBE1344"/>
    <w:rsid w:val="6DFF50E1"/>
    <w:rsid w:val="6E5FBCD5"/>
    <w:rsid w:val="6E7A52FC"/>
    <w:rsid w:val="6EF7ACD3"/>
    <w:rsid w:val="6EFB720D"/>
    <w:rsid w:val="6EFF1465"/>
    <w:rsid w:val="6F35C598"/>
    <w:rsid w:val="6F67EA56"/>
    <w:rsid w:val="6F6E0FDE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D72E72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DAB23"/>
    <w:rsid w:val="7AFF9A7A"/>
    <w:rsid w:val="7B14E4EC"/>
    <w:rsid w:val="7B7E7801"/>
    <w:rsid w:val="7B963F50"/>
    <w:rsid w:val="7BB8252A"/>
    <w:rsid w:val="7BBF61B2"/>
    <w:rsid w:val="7BDBECED"/>
    <w:rsid w:val="7BE89BB8"/>
    <w:rsid w:val="7BF5C476"/>
    <w:rsid w:val="7BF670E1"/>
    <w:rsid w:val="7BF744A1"/>
    <w:rsid w:val="7BFA3814"/>
    <w:rsid w:val="7BFB0AA7"/>
    <w:rsid w:val="7BFB2883"/>
    <w:rsid w:val="7BFDAF06"/>
    <w:rsid w:val="7C79BD0F"/>
    <w:rsid w:val="7CDF2E38"/>
    <w:rsid w:val="7CEFAE04"/>
    <w:rsid w:val="7D6643DF"/>
    <w:rsid w:val="7D9FD7EA"/>
    <w:rsid w:val="7DB5018E"/>
    <w:rsid w:val="7DBD46C6"/>
    <w:rsid w:val="7DBF0AD3"/>
    <w:rsid w:val="7DBFB4FB"/>
    <w:rsid w:val="7DF6F1DF"/>
    <w:rsid w:val="7DFB110C"/>
    <w:rsid w:val="7DFD3FC1"/>
    <w:rsid w:val="7DFDAEAD"/>
    <w:rsid w:val="7DFDCF0B"/>
    <w:rsid w:val="7DFF8522"/>
    <w:rsid w:val="7DFFCC05"/>
    <w:rsid w:val="7DFFDA29"/>
    <w:rsid w:val="7E551633"/>
    <w:rsid w:val="7EA72CCD"/>
    <w:rsid w:val="7EBB8BB1"/>
    <w:rsid w:val="7ED760B7"/>
    <w:rsid w:val="7EE575A3"/>
    <w:rsid w:val="7EE7E9C4"/>
    <w:rsid w:val="7EFE40D8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BF8F81"/>
    <w:rsid w:val="7FC79988"/>
    <w:rsid w:val="7FCFBD1A"/>
    <w:rsid w:val="7FDD9A39"/>
    <w:rsid w:val="7FDEE576"/>
    <w:rsid w:val="7FF1082C"/>
    <w:rsid w:val="7FF16038"/>
    <w:rsid w:val="7FF72012"/>
    <w:rsid w:val="7FF79682"/>
    <w:rsid w:val="7FF9B5CB"/>
    <w:rsid w:val="7FFA47DA"/>
    <w:rsid w:val="7FFBC1F2"/>
    <w:rsid w:val="7FFBDF5A"/>
    <w:rsid w:val="7FFD89D9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B56D1"/>
    <w:rsid w:val="93BE5EC8"/>
    <w:rsid w:val="973D94E4"/>
    <w:rsid w:val="97674DAC"/>
    <w:rsid w:val="9B7FCA7E"/>
    <w:rsid w:val="9CBB1878"/>
    <w:rsid w:val="9CDFFB68"/>
    <w:rsid w:val="9F5F9B7B"/>
    <w:rsid w:val="9FE7C1BF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37BFAFA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1BA2C5"/>
    <w:rsid w:val="BC6F4A94"/>
    <w:rsid w:val="BCDEAC75"/>
    <w:rsid w:val="BCFFF648"/>
    <w:rsid w:val="BD5E239E"/>
    <w:rsid w:val="BD6C8F26"/>
    <w:rsid w:val="BDCF4372"/>
    <w:rsid w:val="BDDFA422"/>
    <w:rsid w:val="BDF53A2C"/>
    <w:rsid w:val="BDFD7F33"/>
    <w:rsid w:val="BE7BF5A0"/>
    <w:rsid w:val="BF2F0393"/>
    <w:rsid w:val="BF3F4583"/>
    <w:rsid w:val="BF52B3A3"/>
    <w:rsid w:val="BF692598"/>
    <w:rsid w:val="BF752326"/>
    <w:rsid w:val="BF7A16EE"/>
    <w:rsid w:val="BF7F9AA4"/>
    <w:rsid w:val="BFAF3F5A"/>
    <w:rsid w:val="BFBF62E5"/>
    <w:rsid w:val="BFE7A294"/>
    <w:rsid w:val="BFFB7027"/>
    <w:rsid w:val="BFFD62E8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53A07C"/>
    <w:rsid w:val="CFDEAA78"/>
    <w:rsid w:val="CFEF2E49"/>
    <w:rsid w:val="CFFF3681"/>
    <w:rsid w:val="D05FD4FB"/>
    <w:rsid w:val="D1B5DB59"/>
    <w:rsid w:val="D1BFB765"/>
    <w:rsid w:val="D1DEC67D"/>
    <w:rsid w:val="D43E90D2"/>
    <w:rsid w:val="D5B9F5E6"/>
    <w:rsid w:val="D752446F"/>
    <w:rsid w:val="D7BBC64D"/>
    <w:rsid w:val="D7BFF18B"/>
    <w:rsid w:val="D979E9DF"/>
    <w:rsid w:val="D9FE0B94"/>
    <w:rsid w:val="DA8910C0"/>
    <w:rsid w:val="DB5C0249"/>
    <w:rsid w:val="DB792D07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9E5E4"/>
    <w:rsid w:val="DFFB6FD4"/>
    <w:rsid w:val="E1DEA2AD"/>
    <w:rsid w:val="E3FE49B8"/>
    <w:rsid w:val="E4FF74FD"/>
    <w:rsid w:val="E5F1CBFC"/>
    <w:rsid w:val="E67E9C7E"/>
    <w:rsid w:val="E6A958DC"/>
    <w:rsid w:val="E76FD48C"/>
    <w:rsid w:val="E7972338"/>
    <w:rsid w:val="E7EF0109"/>
    <w:rsid w:val="E7EF77C1"/>
    <w:rsid w:val="E7FED92A"/>
    <w:rsid w:val="EA7F8F7B"/>
    <w:rsid w:val="EB3E1C88"/>
    <w:rsid w:val="EB65FCE3"/>
    <w:rsid w:val="EB6E855D"/>
    <w:rsid w:val="EB9F6CA1"/>
    <w:rsid w:val="EBFF1AD4"/>
    <w:rsid w:val="EBFF458A"/>
    <w:rsid w:val="ECF249F2"/>
    <w:rsid w:val="ED5F6E7F"/>
    <w:rsid w:val="EDBF0C29"/>
    <w:rsid w:val="EF7F2363"/>
    <w:rsid w:val="EF9E05E1"/>
    <w:rsid w:val="EFBFFDAD"/>
    <w:rsid w:val="EFDFBC1D"/>
    <w:rsid w:val="EFFCC345"/>
    <w:rsid w:val="EFFD5CEC"/>
    <w:rsid w:val="EFFF25B9"/>
    <w:rsid w:val="EFFFBD96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EA594"/>
    <w:rsid w:val="F7FF14A0"/>
    <w:rsid w:val="F85B71A2"/>
    <w:rsid w:val="F8FEBD18"/>
    <w:rsid w:val="F93FE0A1"/>
    <w:rsid w:val="F9BD3B77"/>
    <w:rsid w:val="F9DD0E64"/>
    <w:rsid w:val="F9F9EE47"/>
    <w:rsid w:val="F9FA0C9D"/>
    <w:rsid w:val="F9FE58DC"/>
    <w:rsid w:val="F9FFA787"/>
    <w:rsid w:val="FAB6BEFF"/>
    <w:rsid w:val="FAF3A397"/>
    <w:rsid w:val="FAFB9226"/>
    <w:rsid w:val="FAFF4BD8"/>
    <w:rsid w:val="FB4F13B3"/>
    <w:rsid w:val="FB532898"/>
    <w:rsid w:val="FB79BEB9"/>
    <w:rsid w:val="FB9DEB49"/>
    <w:rsid w:val="FBAFF9DB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DB3354"/>
    <w:rsid w:val="FCF78890"/>
    <w:rsid w:val="FCFB5A31"/>
    <w:rsid w:val="FD217BE2"/>
    <w:rsid w:val="FD6FEC94"/>
    <w:rsid w:val="FD734160"/>
    <w:rsid w:val="FDBE7A4C"/>
    <w:rsid w:val="FDBF2D5F"/>
    <w:rsid w:val="FDBF6E58"/>
    <w:rsid w:val="FDD73515"/>
    <w:rsid w:val="FDDF007A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721CC"/>
    <w:rsid w:val="FEDBBB20"/>
    <w:rsid w:val="FEF76BF1"/>
    <w:rsid w:val="FEF7D6F1"/>
    <w:rsid w:val="FEFABA78"/>
    <w:rsid w:val="FEFCE503"/>
    <w:rsid w:val="FEFD14BE"/>
    <w:rsid w:val="FEFDB496"/>
    <w:rsid w:val="FF2FA135"/>
    <w:rsid w:val="FF370396"/>
    <w:rsid w:val="FF3F1C57"/>
    <w:rsid w:val="FF3F6EBB"/>
    <w:rsid w:val="FF5ED08B"/>
    <w:rsid w:val="FF6FDD02"/>
    <w:rsid w:val="FF77F6C9"/>
    <w:rsid w:val="FF7AC17B"/>
    <w:rsid w:val="FF7BB7EC"/>
    <w:rsid w:val="FF7D34E1"/>
    <w:rsid w:val="FF7DCE47"/>
    <w:rsid w:val="FF7DD33E"/>
    <w:rsid w:val="FF7F6788"/>
    <w:rsid w:val="FF7FC89A"/>
    <w:rsid w:val="FF8FC12D"/>
    <w:rsid w:val="FF9F2F24"/>
    <w:rsid w:val="FF9FFF73"/>
    <w:rsid w:val="FFA9FF06"/>
    <w:rsid w:val="FFBA30C7"/>
    <w:rsid w:val="FFBDD4B4"/>
    <w:rsid w:val="FFBF1DCE"/>
    <w:rsid w:val="FFCB34D8"/>
    <w:rsid w:val="FFCF63B2"/>
    <w:rsid w:val="FFD71EC4"/>
    <w:rsid w:val="FFD75DE5"/>
    <w:rsid w:val="FFDFF202"/>
    <w:rsid w:val="FFE77B4B"/>
    <w:rsid w:val="FFEBC377"/>
    <w:rsid w:val="FFEF1D79"/>
    <w:rsid w:val="FFF52259"/>
    <w:rsid w:val="FFF58D22"/>
    <w:rsid w:val="FFF6DEFC"/>
    <w:rsid w:val="FFF74FEE"/>
    <w:rsid w:val="FFF754F8"/>
    <w:rsid w:val="FFF7AE1D"/>
    <w:rsid w:val="FFFA5111"/>
    <w:rsid w:val="FFFB1917"/>
    <w:rsid w:val="FFFBABED"/>
    <w:rsid w:val="FFFBB39E"/>
    <w:rsid w:val="FFFC04BE"/>
    <w:rsid w:val="FFFC6C71"/>
    <w:rsid w:val="FFFD7385"/>
    <w:rsid w:val="FFFFD753"/>
    <w:rsid w:val="FFFFE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2761</Words>
  <Characters>3686</Characters>
  <Lines>16</Lines>
  <Paragraphs>4</Paragraphs>
  <TotalTime>1</TotalTime>
  <ScaleCrop>false</ScaleCrop>
  <LinksUpToDate>false</LinksUpToDate>
  <CharactersWithSpaces>3776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2022-01-24T08:20:00Z</dcterms:created>
  <dc:creator>LENOVO</dc:creator>
  <cp:lastModifiedBy>agent</cp:lastModifiedBy>
  <dcterms:modified xsi:type="dcterms:W3CDTF">2022-02-24T15:12:46Z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